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6AF441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27FA3">
        <w:rPr>
          <w:rFonts w:ascii="Arial" w:hAnsi="Arial" w:cs="Arial"/>
          <w:b/>
          <w:bCs/>
          <w:sz w:val="24"/>
          <w:szCs w:val="24"/>
        </w:rPr>
        <w:t>6502</w:t>
      </w:r>
    </w:p>
    <w:p w14:paraId="09465D17" w14:textId="339F76AA"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C3B8D7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B4294">
        <w:rPr>
          <w:rFonts w:ascii="Arial" w:hAnsi="Arial" w:cs="Arial"/>
          <w:b/>
        </w:rPr>
        <w:t xml:space="preserve">Nokia, </w:t>
      </w:r>
      <w:r w:rsidR="006C7CB3">
        <w:rPr>
          <w:rFonts w:ascii="Arial" w:hAnsi="Arial" w:cs="Arial"/>
          <w:b/>
        </w:rPr>
        <w:t xml:space="preserve">T-Mobile US, </w:t>
      </w:r>
      <w:proofErr w:type="spellStart"/>
      <w:r w:rsidR="006C7CB3">
        <w:rPr>
          <w:rFonts w:ascii="Arial" w:hAnsi="Arial" w:cs="Arial"/>
          <w:b/>
        </w:rPr>
        <w:t>InterDigital</w:t>
      </w:r>
      <w:proofErr w:type="spellEnd"/>
      <w:r w:rsidR="006C7CB3">
        <w:rPr>
          <w:rFonts w:ascii="Arial" w:hAnsi="Arial" w:cs="Arial"/>
          <w:b/>
        </w:rPr>
        <w:t xml:space="preserve"> Inc.</w:t>
      </w:r>
    </w:p>
    <w:p w14:paraId="74C363CA" w14:textId="3C66C9B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B4294">
        <w:rPr>
          <w:rFonts w:ascii="Arial" w:hAnsi="Arial" w:cs="Arial"/>
          <w:b/>
        </w:rPr>
        <w:t>1.3</w:t>
      </w:r>
      <w:r w:rsidR="00726944">
        <w:rPr>
          <w:rFonts w:ascii="Arial" w:hAnsi="Arial" w:cs="Arial"/>
          <w:b/>
        </w:rPr>
        <w:t xml:space="preserve">, </w:t>
      </w:r>
      <w:r w:rsidR="008B4294">
        <w:rPr>
          <w:rFonts w:ascii="Arial" w:hAnsi="Arial" w:cs="Arial"/>
          <w:b/>
        </w:rPr>
        <w:t>Study proposal for non-3GPP access support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AF77B7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12DA2" w:rsidRPr="000D2FB4">
        <w:rPr>
          <w:rFonts w:ascii="Arial" w:hAnsi="Arial" w:cs="Arial"/>
          <w:b/>
        </w:rPr>
        <w:t>WT#1.3, Study whether and how to support and/or enhance different non-3GPP access (e.g. Wi-Fi, wireline) in 6G and support multi-access data connections between 3GPP access and non-3GPP access</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3E30547C" w:rsidR="00CB0BF7" w:rsidRPr="008B4294" w:rsidRDefault="003835C7" w:rsidP="008B4294">
      <w:pPr>
        <w:rPr>
          <w:lang w:val="en-US" w:eastAsia="zh-CN"/>
        </w:rPr>
      </w:pPr>
      <w:r w:rsidRPr="00F32D6F">
        <w:rPr>
          <w:rFonts w:ascii="Arial" w:hAnsi="Arial" w:cs="Arial"/>
          <w:i/>
        </w:rPr>
        <w:t xml:space="preserve">Abstract of the contribution: </w:t>
      </w:r>
      <w:r w:rsidR="008B4294">
        <w:rPr>
          <w:rFonts w:ascii="Arial" w:hAnsi="Arial" w:cs="Arial"/>
          <w:i/>
        </w:rPr>
        <w:t xml:space="preserve">This contribution proposes the study considerations relating to non-3GPP access support in 6G under WT1.3 defined in </w:t>
      </w:r>
      <w:r w:rsidR="008B4294" w:rsidRPr="003674C6">
        <w:rPr>
          <w:rFonts w:ascii="Arial" w:hAnsi="Arial" w:cs="Arial"/>
          <w:i/>
        </w:rPr>
        <w:t>S</w:t>
      </w:r>
      <w:r w:rsidR="008B4294">
        <w:rPr>
          <w:rFonts w:ascii="Arial" w:hAnsi="Arial" w:cs="Arial"/>
          <w:i/>
        </w:rPr>
        <w:t>P</w:t>
      </w:r>
      <w:r w:rsidR="008B4294" w:rsidRPr="003674C6">
        <w:rPr>
          <w:rFonts w:ascii="Arial" w:hAnsi="Arial" w:cs="Arial"/>
          <w:i/>
        </w:rPr>
        <w:t>-250</w:t>
      </w:r>
      <w:r w:rsidR="008B4294">
        <w:rPr>
          <w:rFonts w:ascii="Arial" w:hAnsi="Arial" w:cs="Arial"/>
          <w:i/>
        </w:rPr>
        <w:t>806.</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6BACA9B6" w14:textId="77777777" w:rsidR="00420636" w:rsidRDefault="00420636" w:rsidP="00420636">
      <w:pPr>
        <w:rPr>
          <w:i/>
          <w:iCs/>
          <w:lang w:eastAsia="zh-CN"/>
        </w:rPr>
      </w:pPr>
      <w:bookmarkStart w:id="0" w:name="_Hlk87257355"/>
      <w:r w:rsidRPr="0058280B">
        <w:rPr>
          <w:i/>
          <w:iCs/>
          <w:lang w:eastAsia="zh-CN"/>
        </w:rPr>
        <w:t xml:space="preserve">SP-250806 indicates </w:t>
      </w:r>
      <w:r>
        <w:rPr>
          <w:i/>
          <w:iCs/>
          <w:lang w:eastAsia="zh-CN"/>
        </w:rPr>
        <w:t>WT#</w:t>
      </w:r>
      <w:r w:rsidRPr="00AD7F0A">
        <w:rPr>
          <w:i/>
          <w:iCs/>
          <w:lang w:eastAsia="zh-CN"/>
        </w:rPr>
        <w:t>1.</w:t>
      </w:r>
      <w:r>
        <w:rPr>
          <w:i/>
          <w:iCs/>
          <w:lang w:eastAsia="zh-CN"/>
        </w:rPr>
        <w:t>3</w:t>
      </w:r>
      <w:r w:rsidRPr="00AD7F0A">
        <w:rPr>
          <w:i/>
          <w:iCs/>
          <w:lang w:eastAsia="zh-CN"/>
        </w:rPr>
        <w:t xml:space="preserve">. </w:t>
      </w:r>
      <w:r w:rsidRPr="0058280B">
        <w:rPr>
          <w:i/>
          <w:iCs/>
          <w:lang w:eastAsia="zh-CN"/>
        </w:rPr>
        <w:t>Study whether and how to support and/or enhance different non-3GPP access (e.g. Wi-Fi, wireline) in 6G and support multi-access data connections between 3GPP access and non-3GPP access.</w:t>
      </w:r>
    </w:p>
    <w:p w14:paraId="59F7906B" w14:textId="77777777" w:rsidR="00420636" w:rsidRPr="00AD7F0A" w:rsidRDefault="00420636" w:rsidP="00420636">
      <w:pPr>
        <w:rPr>
          <w:lang w:eastAsia="zh-CN"/>
        </w:rPr>
      </w:pPr>
      <w:r w:rsidRPr="48D85E3F">
        <w:rPr>
          <w:lang w:eastAsia="zh-CN"/>
        </w:rPr>
        <w:t xml:space="preserve">In relation to the </w:t>
      </w:r>
      <w:r>
        <w:rPr>
          <w:lang w:eastAsia="zh-CN"/>
        </w:rPr>
        <w:t>above WT</w:t>
      </w:r>
      <w:r w:rsidRPr="48D85E3F">
        <w:rPr>
          <w:lang w:eastAsia="zh-CN"/>
        </w:rPr>
        <w:t>, this paper proposes to consider the following inputs:</w:t>
      </w:r>
    </w:p>
    <w:p w14:paraId="12AE54FD" w14:textId="77777777" w:rsidR="00420636" w:rsidRDefault="007F73C9" w:rsidP="00420636">
      <w:pPr>
        <w:rPr>
          <w:lang w:eastAsia="zh-CN"/>
        </w:rPr>
      </w:pPr>
      <w:r w:rsidRPr="008D32A7">
        <w:rPr>
          <w:b/>
          <w:bCs/>
          <w:lang w:eastAsia="zh-CN"/>
        </w:rPr>
        <w:t>Architectural Motivation:</w:t>
      </w:r>
      <w:r>
        <w:rPr>
          <w:lang w:eastAsia="zh-CN"/>
        </w:rPr>
        <w:t xml:space="preserve"> </w:t>
      </w:r>
      <w:r w:rsidR="00420636">
        <w:rPr>
          <w:lang w:eastAsia="zh-CN"/>
        </w:rPr>
        <w:t>5GC architecture is built</w:t>
      </w:r>
      <w:r w:rsidR="00420636" w:rsidRPr="002E7358">
        <w:rPr>
          <w:lang w:eastAsia="zh-CN"/>
        </w:rPr>
        <w:t xml:space="preserve"> </w:t>
      </w:r>
      <w:r w:rsidR="00420636">
        <w:rPr>
          <w:lang w:eastAsia="zh-CN"/>
        </w:rPr>
        <w:t xml:space="preserve">on the access agnostic core principle. It offers common procedures, a unified authentication, session management framework for 3GPP and N3GPP (non-3GPP) access. From the end user perspective services can be offered over 3GPP and N3GPP access. Focusing on untrusted N3GPP access, the 5G system architecture is a major improvement compared to previous generations which is considered an important legacy to further build on. In 4G the UE provides its IMSI to the </w:t>
      </w:r>
      <w:proofErr w:type="spellStart"/>
      <w:r w:rsidR="00420636">
        <w:rPr>
          <w:lang w:eastAsia="zh-CN"/>
        </w:rPr>
        <w:t>ePDG</w:t>
      </w:r>
      <w:proofErr w:type="spellEnd"/>
      <w:r w:rsidR="00420636">
        <w:rPr>
          <w:lang w:eastAsia="zh-CN"/>
        </w:rPr>
        <w:t xml:space="preserve"> in </w:t>
      </w:r>
      <w:proofErr w:type="gramStart"/>
      <w:r w:rsidR="00420636">
        <w:rPr>
          <w:lang w:eastAsia="zh-CN"/>
        </w:rPr>
        <w:t>the majority of</w:t>
      </w:r>
      <w:proofErr w:type="gramEnd"/>
      <w:r w:rsidR="00420636">
        <w:rPr>
          <w:lang w:eastAsia="zh-CN"/>
        </w:rPr>
        <w:t xml:space="preserve"> the system procedures. In 5G the UE never reveals its IMSI/SUPI/SUCI to N3IWF. Any UE identity is carried over the NAS layer which has its own end-to-end encryption between the UE and the AMF. The N3IWF, which is accessing the internet/UE, never interfaces critical 5GC network functions like the UDM/AUSF. It interfaces the AMF instead, following a universal model like how NG-RAN interfaces the AMF. At mobility between 3GPP and N3GPP access the AMF may leverage security context over the other access, avoiding re-authentication and making the mobility handling much smoother. The 5G system has also integrated trusted N3GPP access and fixed access to the architecture. It has also defined Access Traffic Steering, Switching and Splitting (ATSSS) allowing simultaneous connection to a 3GPP and a non-3GPP access. </w:t>
      </w:r>
    </w:p>
    <w:p w14:paraId="2D26EE48" w14:textId="01B6935C" w:rsidR="00D95872" w:rsidRDefault="00420636" w:rsidP="007F73C9">
      <w:pPr>
        <w:rPr>
          <w:lang w:eastAsia="zh-CN"/>
        </w:rPr>
      </w:pPr>
      <w:r>
        <w:rPr>
          <w:lang w:eastAsia="zh-CN"/>
        </w:rPr>
        <w:t xml:space="preserve">Evolution to 6G may consider prioritizing the non-3GPP accesses and related functionalities supported in the first 6G release, while maintaining and building on the same access agnostic core principle followed by the 5G system and the N3IWF/TNGF/W-AGF based architecture. </w:t>
      </w:r>
    </w:p>
    <w:p w14:paraId="6EB163CC" w14:textId="3112A9B7" w:rsidR="007F73C9" w:rsidRDefault="007F73C9" w:rsidP="007F73C9">
      <w:pPr>
        <w:rPr>
          <w:lang w:eastAsia="zh-CN"/>
        </w:rPr>
      </w:pPr>
      <w:r w:rsidRPr="008D32A7">
        <w:rPr>
          <w:b/>
          <w:bCs/>
          <w:lang w:eastAsia="zh-CN"/>
        </w:rPr>
        <w:t>Gap Analysis:</w:t>
      </w:r>
      <w:r>
        <w:rPr>
          <w:lang w:eastAsia="zh-CN"/>
        </w:rPr>
        <w:t xml:space="preserve"> </w:t>
      </w:r>
      <w:r w:rsidR="00420636">
        <w:rPr>
          <w:lang w:eastAsia="zh-CN"/>
        </w:rPr>
        <w:t>While support of N3GPP access is quintessential in the 6G System it should be studied whether all N3GPP access types could be part of the first 6G release. It should be further studied if ATSSS functionality and any enhancements of it should be part of the first 6G release system architecture.</w:t>
      </w:r>
    </w:p>
    <w:p w14:paraId="56218D5C" w14:textId="71533250" w:rsidR="000B3DD1" w:rsidRDefault="000B3DD1" w:rsidP="00420636">
      <w:pPr>
        <w:rPr>
          <w:lang w:eastAsia="zh-CN"/>
        </w:rPr>
      </w:pPr>
      <w:r w:rsidRPr="008D32A7">
        <w:rPr>
          <w:b/>
          <w:bCs/>
          <w:lang w:eastAsia="zh-CN"/>
        </w:rPr>
        <w:t>Technical Impact:</w:t>
      </w:r>
      <w:r>
        <w:rPr>
          <w:lang w:eastAsia="zh-CN"/>
        </w:rPr>
        <w:t xml:space="preserve"> </w:t>
      </w:r>
      <w:r w:rsidR="00420636">
        <w:rPr>
          <w:lang w:eastAsia="zh-CN"/>
        </w:rPr>
        <w:t>No new reference points and/or network functions are expected as part of this KI, rather prioritization of the N3GPP access types and functionalities to be considered as part of the first 6G release architecture.</w:t>
      </w:r>
    </w:p>
    <w:p w14:paraId="6EA7F2F6" w14:textId="77777777" w:rsidR="00712E41" w:rsidRDefault="00712E41" w:rsidP="007D5496">
      <w:pPr>
        <w:rPr>
          <w:lang w:eastAsia="zh-CN"/>
        </w:rPr>
      </w:pPr>
    </w:p>
    <w:p w14:paraId="13C6DB77" w14:textId="77777777" w:rsidR="00FD6821" w:rsidRDefault="00FD6821" w:rsidP="007D5496">
      <w:pPr>
        <w:rPr>
          <w:lang w:eastAsia="zh-CN"/>
        </w:rPr>
      </w:pPr>
    </w:p>
    <w:p w14:paraId="5C121797" w14:textId="77777777" w:rsidR="00420636" w:rsidRDefault="00420636" w:rsidP="007D5496">
      <w:pPr>
        <w:rPr>
          <w:lang w:eastAsia="zh-CN"/>
        </w:rPr>
      </w:pPr>
    </w:p>
    <w:p w14:paraId="0C105FEA" w14:textId="77777777" w:rsidR="00420636" w:rsidRDefault="00420636" w:rsidP="007D5496">
      <w:pPr>
        <w:rPr>
          <w:lang w:eastAsia="zh-CN"/>
        </w:rPr>
      </w:pPr>
    </w:p>
    <w:p w14:paraId="01E5995A" w14:textId="77777777" w:rsidR="00420636" w:rsidRDefault="00420636" w:rsidP="007D5496">
      <w:pPr>
        <w:rPr>
          <w:lang w:eastAsia="zh-CN"/>
        </w:rPr>
      </w:pPr>
    </w:p>
    <w:p w14:paraId="7ED3E4EE" w14:textId="77777777" w:rsidR="00420636" w:rsidRDefault="00420636" w:rsidP="007D5496">
      <w:pPr>
        <w:rPr>
          <w:lang w:eastAsia="zh-CN"/>
        </w:rPr>
      </w:pPr>
    </w:p>
    <w:p w14:paraId="521E8FD2" w14:textId="77777777" w:rsidR="00420636" w:rsidRDefault="00420636" w:rsidP="007D5496">
      <w:pPr>
        <w:rPr>
          <w:lang w:eastAsia="zh-CN"/>
        </w:rPr>
      </w:pPr>
    </w:p>
    <w:p w14:paraId="4A3EE545" w14:textId="77777777" w:rsidR="00420636" w:rsidRDefault="00420636" w:rsidP="007D5496">
      <w:pPr>
        <w:rPr>
          <w:lang w:eastAsia="zh-CN"/>
        </w:rPr>
      </w:pPr>
    </w:p>
    <w:p w14:paraId="7A5F853E" w14:textId="77777777" w:rsidR="00420636" w:rsidRDefault="00420636"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lastRenderedPageBreak/>
        <w:t>**** First Change ****</w:t>
      </w:r>
    </w:p>
    <w:p w14:paraId="3B3C3D47" w14:textId="77777777" w:rsidR="008C2BE3" w:rsidRDefault="008C2BE3" w:rsidP="007D5496">
      <w:pPr>
        <w:rPr>
          <w:lang w:eastAsia="zh-CN"/>
        </w:rPr>
      </w:pPr>
    </w:p>
    <w:bookmarkEnd w:id="0"/>
    <w:p w14:paraId="5B3A250E" w14:textId="22F4E092"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420636">
        <w:rPr>
          <w:rFonts w:cs="Arial"/>
          <w:sz w:val="32"/>
          <w:szCs w:val="18"/>
        </w:rPr>
        <w:t>1.3</w:t>
      </w:r>
      <w:r w:rsidR="00C65856">
        <w:rPr>
          <w:rFonts w:cs="Arial"/>
          <w:sz w:val="32"/>
          <w:szCs w:val="18"/>
        </w:rPr>
        <w:t xml:space="preserve"> Scope</w:t>
      </w:r>
    </w:p>
    <w:p w14:paraId="51D33EA7" w14:textId="77777777" w:rsidR="00420636" w:rsidRPr="00667914" w:rsidRDefault="00420636" w:rsidP="00420636">
      <w:pPr>
        <w:pStyle w:val="NO"/>
      </w:pPr>
      <w:r>
        <w:t xml:space="preserve">WT 1.3 – </w:t>
      </w:r>
      <w:r w:rsidRPr="0058280B">
        <w:rPr>
          <w:i/>
          <w:iCs/>
          <w:lang w:eastAsia="zh-CN"/>
        </w:rPr>
        <w:t>Study whether and how to support and/or enhance different non-3GPP access (e.g. Wi-Fi, wireline) in 6G and support multi-access data connections between 3GPP access and non-3GPP access</w:t>
      </w:r>
      <w:r>
        <w:rPr>
          <w:i/>
          <w:iCs/>
          <w:lang w:eastAsia="zh-CN"/>
        </w:rPr>
        <w:t xml:space="preserve"> including</w:t>
      </w:r>
      <w:r>
        <w:t>:</w:t>
      </w:r>
    </w:p>
    <w:p w14:paraId="301780E2" w14:textId="77777777" w:rsidR="00420636" w:rsidRDefault="00420636" w:rsidP="00420636">
      <w:pPr>
        <w:pStyle w:val="B1"/>
      </w:pPr>
      <w:r>
        <w:t>-</w:t>
      </w:r>
      <w:r>
        <w:tab/>
        <w:t>Study whether and how to support and/or enhance untrusted non-3GPP access in 6G System architecture.</w:t>
      </w:r>
    </w:p>
    <w:p w14:paraId="10B82D61" w14:textId="77777777" w:rsidR="00420636" w:rsidRDefault="00420636" w:rsidP="00420636">
      <w:pPr>
        <w:pStyle w:val="B1"/>
      </w:pPr>
      <w:r>
        <w:t>-</w:t>
      </w:r>
      <w:r>
        <w:tab/>
        <w:t>Study whether and how to support and/or enhance multi-access data connections between 3GPP access and non-3GPP access in 6G System architecture.</w:t>
      </w:r>
    </w:p>
    <w:p w14:paraId="04B19C76" w14:textId="221D4CC3" w:rsidR="00420636" w:rsidRDefault="00420636" w:rsidP="00420636">
      <w:pPr>
        <w:pStyle w:val="NO"/>
      </w:pPr>
      <w:r>
        <w:t>NOTE 1:</w:t>
      </w:r>
      <w:r>
        <w:tab/>
        <w:t xml:space="preserve">Trusted non-3GPP access and fixed </w:t>
      </w:r>
      <w:r w:rsidR="00C657B2">
        <w:t xml:space="preserve">wireline </w:t>
      </w:r>
      <w:r>
        <w:t xml:space="preserve">access are not </w:t>
      </w:r>
      <w:r w:rsidR="00C657B2">
        <w:t>supported</w:t>
      </w:r>
      <w:r>
        <w:t xml:space="preserve"> </w:t>
      </w:r>
      <w:r w:rsidR="00C657B2">
        <w:t>in</w:t>
      </w:r>
      <w:r>
        <w:t xml:space="preserve"> the first 6G release.</w:t>
      </w: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4764690" w14:textId="07D91BAD" w:rsidR="00C65856" w:rsidRPr="00420636" w:rsidRDefault="00DC68C0" w:rsidP="0042063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CA002F">
        <w:t>X (</w:t>
      </w:r>
      <w:r w:rsidR="00420636">
        <w:t>1.3</w:t>
      </w:r>
      <w:r w:rsidR="00CA002F">
        <w:t>)</w:t>
      </w:r>
      <w:r w:rsidR="00381DB1" w:rsidRPr="00822E86">
        <w:t xml:space="preserve">: </w:t>
      </w:r>
      <w:r w:rsidR="00420636">
        <w:t>Support of non-3GPP access in 6G</w:t>
      </w:r>
      <w:r w:rsidR="00381DB1">
        <w:rPr>
          <w:rFonts w:cs="Arial"/>
          <w:sz w:val="32"/>
          <w:szCs w:val="18"/>
        </w:rPr>
        <w:t xml:space="preserve"> </w:t>
      </w:r>
    </w:p>
    <w:p w14:paraId="2E5B129C" w14:textId="10A15D6C" w:rsidR="00420636" w:rsidRPr="00667914" w:rsidRDefault="00420636" w:rsidP="00420636">
      <w:pPr>
        <w:pStyle w:val="NO"/>
      </w:pPr>
      <w:r>
        <w:t>KI #</w:t>
      </w:r>
      <w:r w:rsidR="00CA002F">
        <w:t>X (</w:t>
      </w:r>
      <w:r>
        <w:t>1.3</w:t>
      </w:r>
      <w:r w:rsidR="00CA002F">
        <w:t>)</w:t>
      </w:r>
      <w:r>
        <w:t xml:space="preserve"> – </w:t>
      </w:r>
      <w:r w:rsidRPr="0058280B">
        <w:rPr>
          <w:i/>
          <w:iCs/>
          <w:lang w:eastAsia="zh-CN"/>
        </w:rPr>
        <w:t>Study whether and how to support and/or enhance different non-3GPP access (e.g. Wi-Fi, wireline) in 6G and support multi-access data connections between 3GPP access and non-3GPP access</w:t>
      </w:r>
      <w:r>
        <w:rPr>
          <w:i/>
          <w:iCs/>
          <w:lang w:eastAsia="zh-CN"/>
        </w:rPr>
        <w:t xml:space="preserve"> including</w:t>
      </w:r>
      <w:r>
        <w:t>:</w:t>
      </w:r>
    </w:p>
    <w:p w14:paraId="76E5AACF" w14:textId="77777777" w:rsidR="00420636" w:rsidRDefault="00420636" w:rsidP="00420636">
      <w:pPr>
        <w:pStyle w:val="B1"/>
      </w:pPr>
      <w:r>
        <w:t>-</w:t>
      </w:r>
      <w:r>
        <w:tab/>
        <w:t>Study whether and how to support and/or enhance untrusted non-3GPP access in 6G System architecture.</w:t>
      </w:r>
    </w:p>
    <w:p w14:paraId="63D6B39E" w14:textId="77777777" w:rsidR="00420636" w:rsidRDefault="00420636" w:rsidP="00420636">
      <w:pPr>
        <w:pStyle w:val="B1"/>
      </w:pPr>
      <w:r>
        <w:t>-</w:t>
      </w:r>
      <w:r>
        <w:tab/>
        <w:t>Study whether and how to support and/or enhance multi-access data connections between 3GPP access and non-3GPP access in 6G System architecture.</w:t>
      </w:r>
    </w:p>
    <w:p w14:paraId="3EB5AE4F" w14:textId="41F68448" w:rsidR="00420636" w:rsidRDefault="00420636" w:rsidP="00420636">
      <w:pPr>
        <w:pStyle w:val="NO"/>
      </w:pPr>
      <w:r>
        <w:t>NOTE 1:</w:t>
      </w:r>
      <w:r>
        <w:tab/>
        <w:t xml:space="preserve">Trusted non-3GPP access and fixed </w:t>
      </w:r>
      <w:r w:rsidR="00C657B2">
        <w:t xml:space="preserve">wireline </w:t>
      </w:r>
      <w:r>
        <w:t xml:space="preserve">access are not </w:t>
      </w:r>
      <w:r w:rsidR="00C657B2">
        <w:t>supported in</w:t>
      </w:r>
      <w:r>
        <w:t xml:space="preserve"> the first 6G release.</w:t>
      </w:r>
    </w:p>
    <w:p w14:paraId="76B53622" w14:textId="77777777" w:rsidR="002E5B2D" w:rsidRPr="00420636" w:rsidRDefault="002E5B2D" w:rsidP="003835C7">
      <w:pPr>
        <w:pStyle w:val="B1"/>
        <w:ind w:left="0" w:firstLine="0"/>
        <w:rPr>
          <w:lang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81040" w14:textId="77777777" w:rsidR="00A16BF5" w:rsidRDefault="00A16BF5">
      <w:r>
        <w:separator/>
      </w:r>
    </w:p>
  </w:endnote>
  <w:endnote w:type="continuationSeparator" w:id="0">
    <w:p w14:paraId="5ED1A4F6" w14:textId="77777777" w:rsidR="00A16BF5" w:rsidRDefault="00A16BF5">
      <w:r>
        <w:continuationSeparator/>
      </w:r>
    </w:p>
  </w:endnote>
  <w:endnote w:type="continuationNotice" w:id="1">
    <w:p w14:paraId="75E454EB" w14:textId="77777777" w:rsidR="00A16BF5" w:rsidRDefault="00A16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A8462" w14:textId="77777777" w:rsidR="00A16BF5" w:rsidRDefault="00A16BF5">
      <w:r>
        <w:separator/>
      </w:r>
    </w:p>
  </w:footnote>
  <w:footnote w:type="continuationSeparator" w:id="0">
    <w:p w14:paraId="32F28D46" w14:textId="77777777" w:rsidR="00A16BF5" w:rsidRDefault="00A16BF5">
      <w:r>
        <w:continuationSeparator/>
      </w:r>
    </w:p>
  </w:footnote>
  <w:footnote w:type="continuationNotice" w:id="1">
    <w:p w14:paraId="2B50EEEB" w14:textId="77777777" w:rsidR="00A16BF5" w:rsidRDefault="00A16B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0636"/>
    <w:rsid w:val="00421170"/>
    <w:rsid w:val="0042132B"/>
    <w:rsid w:val="00426175"/>
    <w:rsid w:val="00426425"/>
    <w:rsid w:val="00426AF2"/>
    <w:rsid w:val="00433519"/>
    <w:rsid w:val="00433A23"/>
    <w:rsid w:val="00434FB3"/>
    <w:rsid w:val="004357D2"/>
    <w:rsid w:val="00437261"/>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C98"/>
    <w:rsid w:val="00556E27"/>
    <w:rsid w:val="0055711F"/>
    <w:rsid w:val="00560FC6"/>
    <w:rsid w:val="005612C9"/>
    <w:rsid w:val="00561346"/>
    <w:rsid w:val="005618DE"/>
    <w:rsid w:val="00561AFD"/>
    <w:rsid w:val="0056268B"/>
    <w:rsid w:val="00562801"/>
    <w:rsid w:val="00562AB3"/>
    <w:rsid w:val="00563967"/>
    <w:rsid w:val="00564519"/>
    <w:rsid w:val="005650C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C7CB3"/>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294"/>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6BF5"/>
    <w:rsid w:val="00A17C7B"/>
    <w:rsid w:val="00A20ED6"/>
    <w:rsid w:val="00A22372"/>
    <w:rsid w:val="00A24B0C"/>
    <w:rsid w:val="00A252CA"/>
    <w:rsid w:val="00A25C61"/>
    <w:rsid w:val="00A26C91"/>
    <w:rsid w:val="00A27FA3"/>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7B2"/>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002F"/>
    <w:rsid w:val="00CA5C16"/>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D31"/>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2DA2"/>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Georgios Gkellas (Nokia)</cp:lastModifiedBy>
  <cp:revision>2</cp:revision>
  <cp:lastPrinted>1900-01-01T17:00:00Z</cp:lastPrinted>
  <dcterms:created xsi:type="dcterms:W3CDTF">2025-08-13T14:14:00Z</dcterms:created>
  <dcterms:modified xsi:type="dcterms:W3CDTF">2025-08-13T14:14:00Z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